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E3" w:rsidRDefault="001F5CDD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447675" cy="542925"/>
            <wp:effectExtent l="0" t="0" r="9525" b="9525"/>
            <wp:docPr id="1" name="Рисунок 1" descr="C:\Users\87F2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F2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E3" w:rsidRDefault="00797AE3">
      <w:pPr>
        <w:rPr>
          <w:sz w:val="2"/>
          <w:szCs w:val="2"/>
        </w:rPr>
      </w:pPr>
    </w:p>
    <w:p w:rsidR="00797AE3" w:rsidRDefault="00823F6C">
      <w:pPr>
        <w:pStyle w:val="20"/>
        <w:shd w:val="clear" w:color="auto" w:fill="auto"/>
        <w:spacing w:before="94" w:after="342" w:line="270" w:lineRule="exact"/>
      </w:pPr>
      <w:r>
        <w:t>АДМИНИСТРАЦИЯ ШЕКСИИНСКОГО МУНИЦИПАЛЬНОГО РАЙОНА</w:t>
      </w:r>
    </w:p>
    <w:p w:rsidR="00797AE3" w:rsidRDefault="00823F6C">
      <w:pPr>
        <w:pStyle w:val="20"/>
        <w:shd w:val="clear" w:color="auto" w:fill="auto"/>
        <w:spacing w:before="0" w:after="647" w:line="270" w:lineRule="exact"/>
      </w:pPr>
      <w:r>
        <w:t>ПОСТАНОВЛЕНИЕ</w:t>
      </w:r>
    </w:p>
    <w:p w:rsidR="00797AE3" w:rsidRPr="00577F49" w:rsidRDefault="00823F6C">
      <w:pPr>
        <w:pStyle w:val="3"/>
        <w:shd w:val="clear" w:color="auto" w:fill="auto"/>
        <w:tabs>
          <w:tab w:val="left" w:pos="8372"/>
        </w:tabs>
        <w:spacing w:before="0" w:after="9" w:line="270" w:lineRule="exact"/>
        <w:ind w:left="20"/>
        <w:rPr>
          <w:lang w:val="ru-RU"/>
        </w:rPr>
      </w:pPr>
      <w:r>
        <w:t xml:space="preserve">от </w:t>
      </w:r>
      <w:r w:rsidR="003F2C58">
        <w:rPr>
          <w:lang w:val="ru-RU"/>
        </w:rPr>
        <w:t xml:space="preserve">09.01.2019 </w:t>
      </w:r>
      <w:r>
        <w:t>года</w:t>
      </w:r>
      <w:r>
        <w:tab/>
      </w:r>
      <w:r w:rsidR="003F2C58">
        <w:rPr>
          <w:lang w:val="ru-RU"/>
        </w:rPr>
        <w:t xml:space="preserve">        </w:t>
      </w:r>
      <w:r>
        <w:t xml:space="preserve">№ </w:t>
      </w:r>
      <w:r w:rsidR="003F2C58">
        <w:rPr>
          <w:lang w:val="ru-RU"/>
        </w:rPr>
        <w:t>1</w:t>
      </w:r>
    </w:p>
    <w:p w:rsidR="00797AE3" w:rsidRDefault="00823F6C">
      <w:pPr>
        <w:pStyle w:val="31"/>
        <w:shd w:val="clear" w:color="auto" w:fill="auto"/>
        <w:spacing w:before="0" w:after="615" w:line="200" w:lineRule="exact"/>
      </w:pPr>
      <w:r>
        <w:t>п. Шексна</w:t>
      </w:r>
    </w:p>
    <w:p w:rsidR="00797AE3" w:rsidRDefault="00823F6C" w:rsidP="00577F49">
      <w:pPr>
        <w:pStyle w:val="20"/>
        <w:shd w:val="clear" w:color="auto" w:fill="auto"/>
        <w:spacing w:before="0" w:after="0" w:line="240" w:lineRule="auto"/>
      </w:pPr>
      <w:r>
        <w:t>Об утверждении Порядка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</w:t>
      </w:r>
      <w:r w:rsidR="00577F49">
        <w:rPr>
          <w:lang w:val="ru-RU"/>
        </w:rPr>
        <w:t xml:space="preserve"> </w:t>
      </w:r>
      <w:r>
        <w:t>муниципальном районе</w:t>
      </w:r>
    </w:p>
    <w:p w:rsidR="00577F49" w:rsidRPr="00577F49" w:rsidRDefault="00577F49" w:rsidP="00577F49">
      <w:pPr>
        <w:pStyle w:val="20"/>
        <w:shd w:val="clear" w:color="auto" w:fill="auto"/>
        <w:spacing w:before="0" w:after="0" w:line="240" w:lineRule="auto"/>
        <w:rPr>
          <w:b w:val="0"/>
        </w:rPr>
      </w:pPr>
    </w:p>
    <w:p w:rsidR="00577F49" w:rsidRPr="00577F49" w:rsidRDefault="00577F49" w:rsidP="00577F49">
      <w:pPr>
        <w:pStyle w:val="20"/>
        <w:shd w:val="clear" w:color="auto" w:fill="auto"/>
        <w:spacing w:before="0" w:after="0" w:line="240" w:lineRule="auto"/>
        <w:rPr>
          <w:b w:val="0"/>
        </w:rPr>
      </w:pPr>
    </w:p>
    <w:p w:rsidR="00577F49" w:rsidRDefault="00823F6C" w:rsidP="00577F49">
      <w:pPr>
        <w:pStyle w:val="3"/>
        <w:shd w:val="clear" w:color="auto" w:fill="auto"/>
        <w:spacing w:before="0" w:after="0" w:line="240" w:lineRule="auto"/>
        <w:ind w:firstLine="839"/>
        <w:jc w:val="both"/>
      </w:pPr>
      <w:r>
        <w:t>В соответствии с Федеральными законами от 06.10.2003 № 1Э1-ФЗ «Об общих принципах организации местного самоуправления в Российской Федерации», 12.01.1996 № 7-ФЗ «О некоммерческих организациях», пунктом 2 статьи 78.1 Бюджетного кодекса Российской Федерации, постановлениями Правительства Вологодской области от 22.09.2016 года № 853 «О проведении эксперимента по персонифицированному финансированию дополнительного образования», руководствуясь статьей 32.2 Устава Шекс</w:t>
      </w:r>
      <w:r w:rsidR="00577F49">
        <w:t>нинского муниципального района,</w:t>
      </w:r>
    </w:p>
    <w:p w:rsidR="00797AE3" w:rsidRDefault="00823F6C" w:rsidP="00577F49">
      <w:pPr>
        <w:pStyle w:val="3"/>
        <w:shd w:val="clear" w:color="auto" w:fill="auto"/>
        <w:spacing w:before="0" w:after="0" w:line="240" w:lineRule="auto"/>
        <w:jc w:val="both"/>
        <w:rPr>
          <w:rStyle w:val="a5"/>
        </w:rPr>
      </w:pPr>
      <w:r>
        <w:rPr>
          <w:rStyle w:val="a5"/>
        </w:rPr>
        <w:t>ПОСТАНОВЛЯЮ:</w:t>
      </w:r>
    </w:p>
    <w:p w:rsidR="00577F49" w:rsidRDefault="00577F49" w:rsidP="00577F49">
      <w:pPr>
        <w:pStyle w:val="3"/>
        <w:shd w:val="clear" w:color="auto" w:fill="auto"/>
        <w:spacing w:before="0" w:after="0" w:line="240" w:lineRule="auto"/>
        <w:ind w:firstLine="839"/>
        <w:jc w:val="both"/>
      </w:pPr>
    </w:p>
    <w:p w:rsidR="00577F49" w:rsidRDefault="00823F6C" w:rsidP="00577F49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240" w:lineRule="auto"/>
        <w:ind w:firstLine="839"/>
        <w:jc w:val="both"/>
      </w:pPr>
      <w:r>
        <w:t>Утвердить Порядок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 (приложение 1).</w:t>
      </w:r>
    </w:p>
    <w:p w:rsidR="00577F49" w:rsidRDefault="00823F6C" w:rsidP="00577F49">
      <w:pPr>
        <w:pStyle w:val="3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0" w:line="240" w:lineRule="auto"/>
        <w:ind w:firstLine="839"/>
        <w:jc w:val="both"/>
      </w:pPr>
      <w:r>
        <w:t xml:space="preserve">Настоящее постановление вступает в силу </w:t>
      </w:r>
      <w:r w:rsidR="008B65B3">
        <w:rPr>
          <w:lang w:val="ru-RU"/>
        </w:rPr>
        <w:t>после</w:t>
      </w:r>
      <w:r>
        <w:t xml:space="preserve"> дня его официального опубликования в газете «Звезда» и подлежит размещению на официальном сайте Шекснинского муниципального района в информационно-телекоммуникационной сети «Интернет».</w:t>
      </w:r>
    </w:p>
    <w:p w:rsidR="00577F49" w:rsidRDefault="00577F49" w:rsidP="00577F49">
      <w:pPr>
        <w:pStyle w:val="3"/>
        <w:shd w:val="clear" w:color="auto" w:fill="auto"/>
        <w:spacing w:before="0" w:after="0" w:line="240" w:lineRule="auto"/>
      </w:pPr>
    </w:p>
    <w:p w:rsidR="00577F49" w:rsidRDefault="00577F49" w:rsidP="00577F49">
      <w:pPr>
        <w:pStyle w:val="3"/>
        <w:shd w:val="clear" w:color="auto" w:fill="auto"/>
        <w:spacing w:before="0" w:after="0" w:line="240" w:lineRule="auto"/>
      </w:pPr>
    </w:p>
    <w:p w:rsidR="00577F49" w:rsidRDefault="00577F49" w:rsidP="00577F49">
      <w:pPr>
        <w:pStyle w:val="3"/>
        <w:shd w:val="clear" w:color="auto" w:fill="auto"/>
        <w:spacing w:before="0" w:after="0" w:line="240" w:lineRule="auto"/>
      </w:pPr>
    </w:p>
    <w:p w:rsidR="00577F49" w:rsidRDefault="00577F49" w:rsidP="00577F49">
      <w:pPr>
        <w:pStyle w:val="3"/>
        <w:shd w:val="clear" w:color="auto" w:fill="auto"/>
        <w:spacing w:before="0" w:after="0" w:line="240" w:lineRule="auto"/>
      </w:pPr>
      <w:r>
        <w:t>Руководитель администрации</w:t>
      </w:r>
    </w:p>
    <w:p w:rsidR="00577F49" w:rsidRPr="00577F49" w:rsidRDefault="00823F6C" w:rsidP="00577F49">
      <w:pPr>
        <w:pStyle w:val="3"/>
        <w:shd w:val="clear" w:color="auto" w:fill="auto"/>
        <w:spacing w:before="0" w:after="0" w:line="240" w:lineRule="auto"/>
        <w:rPr>
          <w:lang w:val="ru-RU"/>
        </w:rPr>
      </w:pPr>
      <w:r>
        <w:t>Шекснинского муниципального района</w:t>
      </w:r>
      <w:r w:rsidR="00577F49">
        <w:rPr>
          <w:lang w:val="ru-RU"/>
        </w:rPr>
        <w:t xml:space="preserve">                                          С.М. Меньшиков</w:t>
      </w:r>
    </w:p>
    <w:p w:rsidR="00577F49" w:rsidRDefault="00577F49" w:rsidP="00577F49">
      <w:pPr>
        <w:pStyle w:val="3"/>
        <w:shd w:val="clear" w:color="auto" w:fill="auto"/>
        <w:spacing w:before="0" w:after="0" w:line="240" w:lineRule="auto"/>
      </w:pPr>
    </w:p>
    <w:p w:rsidR="00577F49" w:rsidRDefault="00577F49" w:rsidP="00577F49">
      <w:pPr>
        <w:pStyle w:val="3"/>
        <w:shd w:val="clear" w:color="auto" w:fill="auto"/>
        <w:spacing w:before="0" w:after="0" w:line="322" w:lineRule="exact"/>
        <w:ind w:left="20" w:right="40"/>
      </w:pPr>
    </w:p>
    <w:p w:rsidR="00577F49" w:rsidRDefault="00577F49" w:rsidP="00577F49">
      <w:pPr>
        <w:pStyle w:val="3"/>
        <w:shd w:val="clear" w:color="auto" w:fill="auto"/>
        <w:spacing w:before="0" w:after="0" w:line="322" w:lineRule="exact"/>
        <w:ind w:left="20" w:right="40"/>
      </w:pPr>
    </w:p>
    <w:p w:rsidR="00577F49" w:rsidRDefault="00577F49" w:rsidP="00577F49">
      <w:pPr>
        <w:pStyle w:val="3"/>
        <w:shd w:val="clear" w:color="auto" w:fill="auto"/>
        <w:spacing w:before="0" w:after="0" w:line="322" w:lineRule="exact"/>
        <w:ind w:left="20" w:right="40"/>
      </w:pPr>
    </w:p>
    <w:p w:rsidR="00797AE3" w:rsidRDefault="00823F6C" w:rsidP="00577F49">
      <w:pPr>
        <w:pStyle w:val="3"/>
        <w:shd w:val="clear" w:color="auto" w:fill="auto"/>
        <w:spacing w:before="0" w:after="0" w:line="322" w:lineRule="exact"/>
        <w:ind w:left="20" w:right="40" w:firstLine="4516"/>
      </w:pPr>
      <w:r>
        <w:lastRenderedPageBreak/>
        <w:t>УТВЕРЖДЕН</w:t>
      </w:r>
    </w:p>
    <w:p w:rsidR="00797AE3" w:rsidRPr="00577F49" w:rsidRDefault="00823F6C">
      <w:pPr>
        <w:pStyle w:val="3"/>
        <w:shd w:val="clear" w:color="auto" w:fill="auto"/>
        <w:spacing w:before="0" w:after="341" w:line="322" w:lineRule="exact"/>
        <w:ind w:left="4560" w:right="20"/>
        <w:rPr>
          <w:lang w:val="ru-RU"/>
        </w:rPr>
      </w:pPr>
      <w:r>
        <w:t xml:space="preserve">постановлением администрации Шекснинского муниципального района от  </w:t>
      </w:r>
      <w:r w:rsidR="00665967">
        <w:rPr>
          <w:lang w:val="ru-RU"/>
        </w:rPr>
        <w:t xml:space="preserve">09.01.2019 </w:t>
      </w:r>
      <w:r>
        <w:t xml:space="preserve">года № </w:t>
      </w:r>
      <w:r w:rsidR="00665967">
        <w:rPr>
          <w:lang w:val="ru-RU"/>
        </w:rPr>
        <w:t>1</w:t>
      </w:r>
      <w:bookmarkStart w:id="0" w:name="_GoBack"/>
      <w:bookmarkEnd w:id="0"/>
    </w:p>
    <w:p w:rsidR="00797AE3" w:rsidRDefault="00823F6C">
      <w:pPr>
        <w:pStyle w:val="3"/>
        <w:shd w:val="clear" w:color="auto" w:fill="auto"/>
        <w:spacing w:before="0" w:after="596" w:line="270" w:lineRule="exact"/>
        <w:ind w:left="7560"/>
      </w:pPr>
      <w:r>
        <w:t>приложение 1</w:t>
      </w:r>
    </w:p>
    <w:p w:rsidR="00797AE3" w:rsidRDefault="00823F6C">
      <w:pPr>
        <w:pStyle w:val="20"/>
        <w:shd w:val="clear" w:color="auto" w:fill="auto"/>
        <w:spacing w:before="0" w:after="341" w:line="322" w:lineRule="exact"/>
      </w:pPr>
      <w:r>
        <w:t>Порядок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</w:t>
      </w:r>
    </w:p>
    <w:p w:rsidR="00797AE3" w:rsidRDefault="00823F6C">
      <w:pPr>
        <w:pStyle w:val="3"/>
        <w:shd w:val="clear" w:color="auto" w:fill="auto"/>
        <w:spacing w:before="0" w:after="306" w:line="270" w:lineRule="exact"/>
        <w:jc w:val="center"/>
      </w:pPr>
      <w:r>
        <w:t>1. Общие положения о предоставлении субсидии</w:t>
      </w:r>
    </w:p>
    <w:p w:rsidR="00797AE3" w:rsidRDefault="00823F6C">
      <w:pPr>
        <w:pStyle w:val="3"/>
        <w:numPr>
          <w:ilvl w:val="0"/>
          <w:numId w:val="2"/>
        </w:numPr>
        <w:shd w:val="clear" w:color="auto" w:fill="auto"/>
        <w:tabs>
          <w:tab w:val="left" w:pos="1297"/>
        </w:tabs>
        <w:spacing w:before="0" w:after="0" w:line="322" w:lineRule="exact"/>
        <w:ind w:left="20" w:right="20" w:firstLine="720"/>
        <w:jc w:val="both"/>
      </w:pPr>
      <w:r>
        <w:t>Настоящий Порядок разработан в соответствии с Федера</w:t>
      </w:r>
      <w:r w:rsidR="00577F49">
        <w:t>льным законом от 06.10.2003 № 13</w:t>
      </w:r>
      <w:r>
        <w:t>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пунктом 2 статьи 78.1 Бюджетного кодекса Российской Федерации, постановлением Правительства Вологодской области от 22.09.2016 № 853 «О проведении эксперимента по персонифицированному финансированию дополнительного образования», постановлением Правительства Вологодской области от 28.03.2016 № 287 «Об утверждении комплекса мер по модернизации организационно-управленческих и финансово-экономических механизмов в системе дополнительного образования Вологодской области на 2016 - 2017 годы» и устанавливает условия и механизм предоставления юридическим лицам (за исключением государственных и муниципальных учреждений), признаваемым в соответствии с законодательством Российской Федерации социально ориентированными некоммерческими организациями, осуществляющим благотворительную деятельность и (или) деятельность в области образования (далее - Организация) субсидий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 (далее - Проект), в рамках реализации основного мероприятия «Создание условий для функционирования и обеспечения системы финансирования дополнительного образования детей» подпрограммы «Развитие дошкольного, общего и дополнительного образования детей» муниципальной программы «Развитие образования Шекснинского муниципального района на 2013 - 2020 годы».</w:t>
      </w:r>
    </w:p>
    <w:p w:rsidR="00797AE3" w:rsidRDefault="00823F6C">
      <w:pPr>
        <w:pStyle w:val="3"/>
        <w:numPr>
          <w:ilvl w:val="0"/>
          <w:numId w:val="2"/>
        </w:numPr>
        <w:shd w:val="clear" w:color="auto" w:fill="auto"/>
        <w:tabs>
          <w:tab w:val="left" w:pos="1556"/>
        </w:tabs>
        <w:spacing w:before="0" w:after="0" w:line="322" w:lineRule="exact"/>
        <w:ind w:left="20" w:right="20" w:firstLine="720"/>
        <w:jc w:val="both"/>
      </w:pPr>
      <w:r>
        <w:t>Главным распорядителем средств местного бюджета, осуществляющим предоставление субсидий Организациям в соответствии с настоящим Порядком, является Управление образования Шекснинского муниципального района (далее -Уполномоченный орган).</w:t>
      </w:r>
    </w:p>
    <w:p w:rsidR="00797AE3" w:rsidRDefault="00823F6C">
      <w:pPr>
        <w:pStyle w:val="3"/>
        <w:numPr>
          <w:ilvl w:val="0"/>
          <w:numId w:val="2"/>
        </w:numPr>
        <w:shd w:val="clear" w:color="auto" w:fill="auto"/>
        <w:tabs>
          <w:tab w:val="left" w:pos="1258"/>
        </w:tabs>
        <w:spacing w:before="0" w:after="0" w:line="322" w:lineRule="exact"/>
        <w:ind w:left="20" w:right="20" w:firstLine="740"/>
        <w:jc w:val="both"/>
      </w:pPr>
      <w:r>
        <w:lastRenderedPageBreak/>
        <w:t>Субсидия предоставляется в пределах бюджетных ассигнований и лимитов бюджетных обязательств, предусмотренных сводной бюджетной росписью и бюджетной росписью Уполномоченного органа на данные цели.</w:t>
      </w:r>
    </w:p>
    <w:p w:rsidR="00797AE3" w:rsidRDefault="00823F6C">
      <w:pPr>
        <w:pStyle w:val="3"/>
        <w:numPr>
          <w:ilvl w:val="0"/>
          <w:numId w:val="2"/>
        </w:numPr>
        <w:shd w:val="clear" w:color="auto" w:fill="auto"/>
        <w:tabs>
          <w:tab w:val="left" w:pos="1422"/>
        </w:tabs>
        <w:spacing w:before="0" w:after="0" w:line="322" w:lineRule="exact"/>
        <w:ind w:left="20" w:right="20" w:firstLine="740"/>
        <w:jc w:val="both"/>
      </w:pPr>
      <w:r>
        <w:t>Субсидия предоставляется Организациям в 201</w:t>
      </w:r>
      <w:r w:rsidR="00DB63B0">
        <w:rPr>
          <w:lang w:val="ru-RU"/>
        </w:rPr>
        <w:t>9</w:t>
      </w:r>
      <w:r>
        <w:t xml:space="preserve"> году на безвозмездной и безвозвратной основе в целях возмещения их затрат на реализацию Проекта и может быть использована на следующие цели:</w:t>
      </w:r>
    </w:p>
    <w:p w:rsidR="00797AE3" w:rsidRDefault="00823F6C">
      <w:pPr>
        <w:pStyle w:val="3"/>
        <w:numPr>
          <w:ilvl w:val="0"/>
          <w:numId w:val="3"/>
        </w:numPr>
        <w:shd w:val="clear" w:color="auto" w:fill="auto"/>
        <w:tabs>
          <w:tab w:val="left" w:pos="1638"/>
        </w:tabs>
        <w:spacing w:before="0" w:after="0" w:line="322" w:lineRule="exact"/>
        <w:ind w:left="20" w:right="20" w:firstLine="740"/>
        <w:jc w:val="both"/>
      </w:pPr>
      <w:r>
        <w:t>оплата услуг, предоставляемых детям с использованием сертификатов дополнительного образования, выданных в Шекснинском муниципальном районе, в соответствии с заключаемыми Организацией договорами об оплате дополнительного образования с поставщиками образовательных услуг;</w:t>
      </w:r>
    </w:p>
    <w:p w:rsidR="00797AE3" w:rsidRDefault="00823F6C">
      <w:pPr>
        <w:pStyle w:val="3"/>
        <w:numPr>
          <w:ilvl w:val="0"/>
          <w:numId w:val="3"/>
        </w:numPr>
        <w:shd w:val="clear" w:color="auto" w:fill="auto"/>
        <w:tabs>
          <w:tab w:val="left" w:pos="1618"/>
        </w:tabs>
        <w:spacing w:before="0" w:after="0" w:line="322" w:lineRule="exact"/>
        <w:ind w:left="20" w:right="20" w:firstLine="740"/>
        <w:jc w:val="both"/>
      </w:pPr>
      <w:r>
        <w:t>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</w:p>
    <w:p w:rsidR="00797AE3" w:rsidRDefault="00823F6C">
      <w:pPr>
        <w:pStyle w:val="3"/>
        <w:numPr>
          <w:ilvl w:val="0"/>
          <w:numId w:val="3"/>
        </w:numPr>
        <w:shd w:val="clear" w:color="auto" w:fill="auto"/>
        <w:tabs>
          <w:tab w:val="left" w:pos="1437"/>
        </w:tabs>
        <w:spacing w:before="0" w:after="0" w:line="322" w:lineRule="exact"/>
        <w:ind w:left="20" w:firstLine="740"/>
        <w:jc w:val="both"/>
      </w:pPr>
      <w:r>
        <w:t>начисления на оплату труда специалистов;</w:t>
      </w:r>
    </w:p>
    <w:p w:rsidR="00797AE3" w:rsidRDefault="00823F6C">
      <w:pPr>
        <w:pStyle w:val="3"/>
        <w:numPr>
          <w:ilvl w:val="0"/>
          <w:numId w:val="3"/>
        </w:numPr>
        <w:shd w:val="clear" w:color="auto" w:fill="auto"/>
        <w:tabs>
          <w:tab w:val="left" w:pos="1437"/>
        </w:tabs>
        <w:spacing w:before="0" w:after="0" w:line="322" w:lineRule="exact"/>
        <w:ind w:left="20" w:firstLine="740"/>
        <w:jc w:val="both"/>
      </w:pPr>
      <w:r>
        <w:t>приобретение услуг связи;</w:t>
      </w:r>
    </w:p>
    <w:p w:rsidR="00797AE3" w:rsidRDefault="00823F6C">
      <w:pPr>
        <w:pStyle w:val="3"/>
        <w:numPr>
          <w:ilvl w:val="0"/>
          <w:numId w:val="3"/>
        </w:numPr>
        <w:shd w:val="clear" w:color="auto" w:fill="auto"/>
        <w:tabs>
          <w:tab w:val="left" w:pos="1437"/>
        </w:tabs>
        <w:spacing w:before="0" w:after="0" w:line="322" w:lineRule="exact"/>
        <w:ind w:left="20" w:firstLine="740"/>
        <w:jc w:val="both"/>
      </w:pPr>
      <w:r>
        <w:t>изготовление и печать сертификатов;</w:t>
      </w:r>
    </w:p>
    <w:p w:rsidR="00797AE3" w:rsidRDefault="00823F6C">
      <w:pPr>
        <w:pStyle w:val="3"/>
        <w:numPr>
          <w:ilvl w:val="0"/>
          <w:numId w:val="3"/>
        </w:numPr>
        <w:shd w:val="clear" w:color="auto" w:fill="auto"/>
        <w:tabs>
          <w:tab w:val="left" w:pos="1594"/>
        </w:tabs>
        <w:spacing w:before="0" w:after="0" w:line="322" w:lineRule="exact"/>
        <w:ind w:left="20" w:right="20" w:firstLine="740"/>
        <w:jc w:val="both"/>
      </w:pPr>
      <w:r>
        <w:t>приобретение основных средств и расходных материалов, используемых при реализации Проекта.</w:t>
      </w:r>
    </w:p>
    <w:p w:rsidR="00797AE3" w:rsidRDefault="00823F6C">
      <w:pPr>
        <w:pStyle w:val="3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 w:line="322" w:lineRule="exact"/>
        <w:ind w:left="20" w:right="20" w:firstLine="740"/>
        <w:jc w:val="both"/>
      </w:pPr>
      <w:r>
        <w:t xml:space="preserve">Совокупный объем затрат Организации, осуществляемых по направлениям, указанным в подпунктах </w:t>
      </w:r>
      <w:proofErr w:type="gramStart"/>
      <w:r>
        <w:t>1.4.1.-</w:t>
      </w:r>
      <w:proofErr w:type="gramEnd"/>
      <w:r>
        <w:t>1.4.6. настоящего Порядка, подлежащих возмещению за счет субсидии, не может превышать 100 тыс. рублей и в структуре возмещаемых затрат не может превышать 5 процентов от совокупных затрат Организации, возмещаемых за счет субсидии.</w:t>
      </w:r>
    </w:p>
    <w:p w:rsidR="00797AE3" w:rsidRDefault="00823F6C">
      <w:pPr>
        <w:pStyle w:val="3"/>
        <w:numPr>
          <w:ilvl w:val="0"/>
          <w:numId w:val="2"/>
        </w:numPr>
        <w:shd w:val="clear" w:color="auto" w:fill="auto"/>
        <w:tabs>
          <w:tab w:val="left" w:pos="1306"/>
        </w:tabs>
        <w:spacing w:before="0" w:after="0" w:line="322" w:lineRule="exact"/>
        <w:ind w:left="20" w:right="20" w:firstLine="740"/>
        <w:jc w:val="both"/>
      </w:pPr>
      <w:r>
        <w:t>Не востребованные на 15 декабря текущего финансового года денежные средства подлежат возврату в Уполномоченный орган с последующим распределением между учреждениями дополнительного образования в качестве субсидий на иные цели.</w:t>
      </w:r>
    </w:p>
    <w:p w:rsidR="00797AE3" w:rsidRDefault="00823F6C">
      <w:pPr>
        <w:pStyle w:val="3"/>
        <w:numPr>
          <w:ilvl w:val="0"/>
          <w:numId w:val="2"/>
        </w:numPr>
        <w:shd w:val="clear" w:color="auto" w:fill="auto"/>
        <w:tabs>
          <w:tab w:val="left" w:pos="1354"/>
        </w:tabs>
        <w:spacing w:before="0" w:after="0" w:line="322" w:lineRule="exact"/>
        <w:ind w:left="20" w:right="20" w:firstLine="740"/>
        <w:jc w:val="both"/>
      </w:pPr>
      <w:r>
        <w:t>Предоставление субсидии на цели, указанные в пункте 1.4. настоящего Порядка, осуществляется Уполномоченным органом в соответствии со сводной бюджетной росписью местного бюджета в пределах лимитов бюджетных обязательств, предусмотренных на реализацию муниципальной программы «Развитие образования Шекснинского муниципального района на 2013 - 2020 годы», утвержденной постановлением администрации Шекснинского муниципального района от 09.10.2012 № 1849 «Об утверждении муниципальной программы «Развитие образования Шекснинского муниципального района на 2013 - 2020 годы».</w:t>
      </w:r>
    </w:p>
    <w:p w:rsidR="00797AE3" w:rsidRDefault="00823F6C">
      <w:pPr>
        <w:pStyle w:val="3"/>
        <w:numPr>
          <w:ilvl w:val="0"/>
          <w:numId w:val="2"/>
        </w:numPr>
        <w:shd w:val="clear" w:color="auto" w:fill="auto"/>
        <w:tabs>
          <w:tab w:val="left" w:pos="1503"/>
        </w:tabs>
        <w:spacing w:before="0" w:after="281" w:line="322" w:lineRule="exact"/>
        <w:ind w:left="20" w:right="20" w:firstLine="740"/>
        <w:jc w:val="both"/>
      </w:pPr>
      <w:r>
        <w:t>Субсидия предоставляется единственной Организации - победителю конкурса, набравшей по результатам оценки заявки конкурсной комиссией наибольшее число баллов. В случае если наибольшее число баллов по результатам оценки заявок наберут несколько Организаций, конкурсная комиссия вправе определить победителя конкурса из числа указанных Организаций посредством тайного голосования простым большинством голосов.</w:t>
      </w:r>
    </w:p>
    <w:p w:rsidR="00797AE3" w:rsidRDefault="00823F6C">
      <w:pPr>
        <w:pStyle w:val="3"/>
        <w:shd w:val="clear" w:color="auto" w:fill="auto"/>
        <w:spacing w:before="0" w:after="311" w:line="270" w:lineRule="exact"/>
        <w:ind w:left="2200"/>
      </w:pPr>
      <w:r>
        <w:t>2. Условия и порядок предоставления субсидии</w:t>
      </w:r>
    </w:p>
    <w:p w:rsidR="00797AE3" w:rsidRDefault="00823F6C">
      <w:pPr>
        <w:pStyle w:val="3"/>
        <w:numPr>
          <w:ilvl w:val="0"/>
          <w:numId w:val="4"/>
        </w:numPr>
        <w:shd w:val="clear" w:color="auto" w:fill="auto"/>
        <w:tabs>
          <w:tab w:val="left" w:pos="1498"/>
        </w:tabs>
        <w:spacing w:before="0" w:after="0" w:line="322" w:lineRule="exact"/>
        <w:ind w:left="20" w:right="20" w:firstLine="720"/>
        <w:jc w:val="both"/>
      </w:pPr>
      <w:r>
        <w:lastRenderedPageBreak/>
        <w:t>Право на получение субсидии из местного бюджета предоставляется одной Организации по результатам конкурсного отбора в соответствии с условиями, установленными пунктом 2.4. настоящего Порядка, критериями, установленными пунктом 2.5. настоящего Порядка, и на основании перечня документов, установленного пунктом 2.3. настоящего Порядка.</w:t>
      </w:r>
    </w:p>
    <w:p w:rsidR="00797AE3" w:rsidRDefault="00823F6C">
      <w:pPr>
        <w:pStyle w:val="3"/>
        <w:numPr>
          <w:ilvl w:val="0"/>
          <w:numId w:val="4"/>
        </w:numPr>
        <w:shd w:val="clear" w:color="auto" w:fill="auto"/>
        <w:tabs>
          <w:tab w:val="left" w:pos="1225"/>
        </w:tabs>
        <w:spacing w:before="0" w:after="0" w:line="322" w:lineRule="exact"/>
        <w:ind w:left="20" w:firstLine="720"/>
        <w:jc w:val="both"/>
      </w:pPr>
      <w:r>
        <w:t>В целях проведения конкурсного отбора Уполномоченный орган:</w:t>
      </w:r>
    </w:p>
    <w:p w:rsidR="00797AE3" w:rsidRDefault="00823F6C">
      <w:pPr>
        <w:pStyle w:val="3"/>
        <w:numPr>
          <w:ilvl w:val="0"/>
          <w:numId w:val="5"/>
        </w:numPr>
        <w:shd w:val="clear" w:color="auto" w:fill="auto"/>
        <w:tabs>
          <w:tab w:val="left" w:pos="1498"/>
        </w:tabs>
        <w:spacing w:before="0" w:after="0" w:line="322" w:lineRule="exact"/>
        <w:ind w:left="20" w:right="20" w:firstLine="720"/>
        <w:jc w:val="both"/>
      </w:pPr>
      <w:r>
        <w:t>не менее чем за 5 дней до истечения срока подачи заявок на участие в конкурсном отборе (далее - заявка) размещает на официальном сайте Уполномоченного органа в информационно-телек</w:t>
      </w:r>
      <w:r w:rsidR="008B65B3">
        <w:t xml:space="preserve">оммуникационной сети «Интернет», а также </w:t>
      </w:r>
      <w:r w:rsidR="008B65B3">
        <w:rPr>
          <w:rFonts w:hint="eastAsia"/>
        </w:rPr>
        <w:t xml:space="preserve">в газете «Звезда» </w:t>
      </w:r>
      <w:r>
        <w:t>объявление о проведении конкурса и конкурсную документацию, включающую в себя:</w:t>
      </w:r>
    </w:p>
    <w:p w:rsidR="00797AE3" w:rsidRDefault="00823F6C">
      <w:pPr>
        <w:pStyle w:val="3"/>
        <w:numPr>
          <w:ilvl w:val="0"/>
          <w:numId w:val="6"/>
        </w:numPr>
        <w:shd w:val="clear" w:color="auto" w:fill="auto"/>
        <w:tabs>
          <w:tab w:val="left" w:pos="1705"/>
        </w:tabs>
        <w:spacing w:before="0" w:after="0" w:line="322" w:lineRule="exact"/>
        <w:ind w:left="20" w:right="20" w:firstLine="720"/>
        <w:jc w:val="both"/>
      </w:pPr>
      <w:r>
        <w:t>требования к содержанию, форме и составу заявки, включая требования к Проекту;</w:t>
      </w:r>
    </w:p>
    <w:p w:rsidR="00797AE3" w:rsidRDefault="00823F6C">
      <w:pPr>
        <w:pStyle w:val="3"/>
        <w:numPr>
          <w:ilvl w:val="0"/>
          <w:numId w:val="6"/>
        </w:numPr>
        <w:shd w:val="clear" w:color="auto" w:fill="auto"/>
        <w:tabs>
          <w:tab w:val="left" w:pos="1705"/>
        </w:tabs>
        <w:spacing w:before="0" w:after="0" w:line="322" w:lineRule="exact"/>
        <w:ind w:left="20" w:right="20" w:firstLine="720"/>
        <w:jc w:val="both"/>
      </w:pPr>
      <w:r>
        <w:t>порядок, место, дату начала и дату окончания срока подачи заявок;</w:t>
      </w:r>
    </w:p>
    <w:p w:rsidR="00797AE3" w:rsidRDefault="00823F6C">
      <w:pPr>
        <w:pStyle w:val="3"/>
        <w:numPr>
          <w:ilvl w:val="0"/>
          <w:numId w:val="6"/>
        </w:numPr>
        <w:shd w:val="clear" w:color="auto" w:fill="auto"/>
        <w:tabs>
          <w:tab w:val="left" w:pos="1858"/>
        </w:tabs>
        <w:spacing w:before="0" w:after="0" w:line="322" w:lineRule="exact"/>
        <w:ind w:left="20" w:right="20" w:firstLine="720"/>
        <w:jc w:val="both"/>
      </w:pPr>
      <w:r>
        <w:t>порядок и сроки внесения изменений в конкурсную документацию;</w:t>
      </w:r>
    </w:p>
    <w:p w:rsidR="00797AE3" w:rsidRDefault="00823F6C">
      <w:pPr>
        <w:pStyle w:val="3"/>
        <w:numPr>
          <w:ilvl w:val="0"/>
          <w:numId w:val="6"/>
        </w:numPr>
        <w:shd w:val="clear" w:color="auto" w:fill="auto"/>
        <w:tabs>
          <w:tab w:val="left" w:pos="1647"/>
        </w:tabs>
        <w:spacing w:before="0" w:after="0" w:line="322" w:lineRule="exact"/>
        <w:ind w:left="20" w:firstLine="720"/>
        <w:jc w:val="both"/>
      </w:pPr>
      <w:r>
        <w:t>порядок, место, дату и время рассмотрения заявок;</w:t>
      </w:r>
    </w:p>
    <w:p w:rsidR="00797AE3" w:rsidRDefault="00823F6C">
      <w:pPr>
        <w:pStyle w:val="3"/>
        <w:numPr>
          <w:ilvl w:val="0"/>
          <w:numId w:val="6"/>
        </w:numPr>
        <w:shd w:val="clear" w:color="auto" w:fill="auto"/>
        <w:tabs>
          <w:tab w:val="left" w:pos="1647"/>
        </w:tabs>
        <w:spacing w:before="0" w:after="0" w:line="322" w:lineRule="exact"/>
        <w:ind w:left="20" w:firstLine="720"/>
        <w:jc w:val="both"/>
      </w:pPr>
      <w:r>
        <w:t>порядок и сроки оценки заявок;</w:t>
      </w:r>
    </w:p>
    <w:p w:rsidR="00797AE3" w:rsidRDefault="00823F6C">
      <w:pPr>
        <w:pStyle w:val="3"/>
        <w:numPr>
          <w:ilvl w:val="0"/>
          <w:numId w:val="6"/>
        </w:numPr>
        <w:shd w:val="clear" w:color="auto" w:fill="auto"/>
        <w:tabs>
          <w:tab w:val="left" w:pos="1729"/>
        </w:tabs>
        <w:spacing w:before="0" w:after="0" w:line="322" w:lineRule="exact"/>
        <w:ind w:left="20" w:right="20" w:firstLine="720"/>
        <w:jc w:val="both"/>
      </w:pPr>
      <w:r>
        <w:t>сроки размещения на официальном сайте Уполномоченного органа в информационно-телекоммуникационной сети «Интернет» информации о результатах конкурса;</w:t>
      </w:r>
    </w:p>
    <w:p w:rsidR="00797AE3" w:rsidRDefault="00823F6C">
      <w:pPr>
        <w:pStyle w:val="3"/>
        <w:numPr>
          <w:ilvl w:val="0"/>
          <w:numId w:val="6"/>
        </w:numPr>
        <w:shd w:val="clear" w:color="auto" w:fill="auto"/>
        <w:tabs>
          <w:tab w:val="left" w:pos="1681"/>
        </w:tabs>
        <w:spacing w:before="0" w:after="0" w:line="322" w:lineRule="exact"/>
        <w:ind w:left="20" w:right="20" w:firstLine="720"/>
        <w:jc w:val="both"/>
      </w:pPr>
      <w:r>
        <w:t>проект соглашения о предоставлении субсидии, заключаемого между Уполномоченным органом и Организацией;</w:t>
      </w:r>
    </w:p>
    <w:p w:rsidR="00797AE3" w:rsidRDefault="00823F6C">
      <w:pPr>
        <w:pStyle w:val="3"/>
        <w:numPr>
          <w:ilvl w:val="0"/>
          <w:numId w:val="6"/>
        </w:numPr>
        <w:shd w:val="clear" w:color="auto" w:fill="auto"/>
        <w:tabs>
          <w:tab w:val="left" w:pos="1724"/>
        </w:tabs>
        <w:spacing w:before="0" w:after="0" w:line="322" w:lineRule="exact"/>
        <w:ind w:left="20" w:right="20" w:firstLine="720"/>
        <w:jc w:val="both"/>
      </w:pPr>
      <w:r>
        <w:t>порядок и сроки заключения соглашения о предоставлении субсидии;</w:t>
      </w:r>
    </w:p>
    <w:p w:rsidR="00797AE3" w:rsidRDefault="00823F6C">
      <w:pPr>
        <w:pStyle w:val="3"/>
        <w:numPr>
          <w:ilvl w:val="0"/>
          <w:numId w:val="5"/>
        </w:numPr>
        <w:shd w:val="clear" w:color="auto" w:fill="auto"/>
        <w:tabs>
          <w:tab w:val="left" w:pos="1537"/>
        </w:tabs>
        <w:spacing w:before="0" w:after="0" w:line="322" w:lineRule="exact"/>
        <w:ind w:left="20" w:right="20" w:firstLine="720"/>
        <w:jc w:val="both"/>
      </w:pPr>
      <w:r>
        <w:t>образует конкурсную комиссию по проведению конкурсного отбора (далее - конкурсная комиссия), а также утверждает положение о конкурсной комиссии и ее состав;</w:t>
      </w:r>
    </w:p>
    <w:p w:rsidR="00797AE3" w:rsidRDefault="00823F6C">
      <w:pPr>
        <w:pStyle w:val="3"/>
        <w:numPr>
          <w:ilvl w:val="0"/>
          <w:numId w:val="5"/>
        </w:numPr>
        <w:shd w:val="clear" w:color="auto" w:fill="auto"/>
        <w:tabs>
          <w:tab w:val="left" w:pos="1455"/>
        </w:tabs>
        <w:spacing w:before="0" w:after="0" w:line="322" w:lineRule="exact"/>
        <w:ind w:left="20" w:right="20" w:firstLine="720"/>
        <w:jc w:val="both"/>
      </w:pPr>
      <w:r>
        <w:t>регистрирует заявки с прилагаемыми документами в порядке их поступления.</w:t>
      </w:r>
    </w:p>
    <w:p w:rsidR="00797AE3" w:rsidRDefault="00823F6C">
      <w:pPr>
        <w:pStyle w:val="3"/>
        <w:numPr>
          <w:ilvl w:val="0"/>
          <w:numId w:val="4"/>
        </w:numPr>
        <w:shd w:val="clear" w:color="auto" w:fill="auto"/>
        <w:tabs>
          <w:tab w:val="left" w:pos="1297"/>
        </w:tabs>
        <w:spacing w:before="0" w:after="0" w:line="322" w:lineRule="exact"/>
        <w:ind w:left="20" w:right="20" w:firstLine="720"/>
        <w:jc w:val="both"/>
      </w:pPr>
      <w:r>
        <w:t>Для участия в конкурсном отборе Организации представляют в Уполномоченный орган заявки, оформленные в соответствии с требованиями, установленными в конкурсной документации, с приложением следующих документов:</w:t>
      </w:r>
    </w:p>
    <w:p w:rsidR="00797AE3" w:rsidRDefault="00823F6C">
      <w:pPr>
        <w:pStyle w:val="3"/>
        <w:shd w:val="clear" w:color="auto" w:fill="auto"/>
        <w:spacing w:before="0" w:after="0" w:line="322" w:lineRule="exact"/>
        <w:ind w:left="20" w:right="20" w:firstLine="720"/>
        <w:jc w:val="both"/>
      </w:pPr>
      <w:r>
        <w:t>2.3.1. 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</w:p>
    <w:p w:rsidR="00797AE3" w:rsidRDefault="00823F6C">
      <w:pPr>
        <w:pStyle w:val="3"/>
        <w:numPr>
          <w:ilvl w:val="0"/>
          <w:numId w:val="7"/>
        </w:numPr>
        <w:shd w:val="clear" w:color="auto" w:fill="auto"/>
        <w:tabs>
          <w:tab w:val="left" w:pos="1484"/>
        </w:tabs>
        <w:spacing w:before="0" w:after="0" w:line="322" w:lineRule="exact"/>
        <w:ind w:left="20" w:right="20" w:firstLine="720"/>
        <w:jc w:val="both"/>
      </w:pPr>
      <w:r>
        <w:t>гарантийное письмо за подписью руководителя Организации о готовности выполнения функций муниципальной уполномоченной организации в соответствии с Правилами персонифицированного финансирования;</w:t>
      </w:r>
    </w:p>
    <w:p w:rsidR="00797AE3" w:rsidRDefault="00823F6C">
      <w:pPr>
        <w:pStyle w:val="3"/>
        <w:numPr>
          <w:ilvl w:val="0"/>
          <w:numId w:val="7"/>
        </w:numPr>
        <w:shd w:val="clear" w:color="auto" w:fill="auto"/>
        <w:tabs>
          <w:tab w:val="left" w:pos="1479"/>
        </w:tabs>
        <w:spacing w:before="0" w:after="0" w:line="322" w:lineRule="exact"/>
        <w:ind w:left="20" w:right="20" w:firstLine="720"/>
        <w:jc w:val="both"/>
      </w:pPr>
      <w:r>
        <w:t>программа (перечень меропр</w:t>
      </w:r>
      <w:r w:rsidR="00DB63B0">
        <w:t>иятий) реализации Проекта в 2019</w:t>
      </w:r>
      <w:r>
        <w:t xml:space="preserve"> году, включающую целевые показатели реализации Проекта.</w:t>
      </w:r>
    </w:p>
    <w:p w:rsidR="00797AE3" w:rsidRDefault="00823F6C">
      <w:pPr>
        <w:pStyle w:val="3"/>
        <w:shd w:val="clear" w:color="auto" w:fill="auto"/>
        <w:spacing w:before="0" w:after="0" w:line="322" w:lineRule="exact"/>
        <w:ind w:left="20" w:right="20" w:firstLine="720"/>
        <w:jc w:val="both"/>
      </w:pPr>
      <w:r>
        <w:t xml:space="preserve">Документы, прилагаемые к заявке, должны быть представлены на бумажном и электронном носителях в формате </w:t>
      </w:r>
      <w:proofErr w:type="spellStart"/>
      <w:r>
        <w:rPr>
          <w:lang w:val="en-US"/>
        </w:rPr>
        <w:t>PortableDocumentFormat</w:t>
      </w:r>
      <w:proofErr w:type="spellEnd"/>
      <w:r w:rsidRPr="00577F49">
        <w:rPr>
          <w:lang w:val="ru-RU"/>
        </w:rPr>
        <w:t xml:space="preserve"> (</w:t>
      </w:r>
      <w:r>
        <w:rPr>
          <w:lang w:val="en-US"/>
        </w:rPr>
        <w:t>PDF</w:t>
      </w:r>
      <w:r w:rsidRPr="00577F49">
        <w:rPr>
          <w:lang w:val="ru-RU"/>
        </w:rPr>
        <w:t>).</w:t>
      </w:r>
    </w:p>
    <w:p w:rsidR="00797AE3" w:rsidRDefault="00823F6C">
      <w:pPr>
        <w:pStyle w:val="3"/>
        <w:shd w:val="clear" w:color="auto" w:fill="auto"/>
        <w:spacing w:before="0" w:after="0" w:line="322" w:lineRule="exact"/>
        <w:ind w:left="20" w:right="20" w:firstLine="720"/>
        <w:jc w:val="both"/>
      </w:pPr>
      <w:r>
        <w:lastRenderedPageBreak/>
        <w:t>2.4. Уполномоченный орган в течение 10 рабочих дней со дня окончания срока приема конкурсной документации рассматривает ее на предмет соответствия требованиям, установленным настоящим Порядком, а также соответствия социально ориентированной некоммерческой организации требованиям, установленным настоящим Порядком. Оценка заявки Организации конкурсной комиссией проводится при выполнении для Организации следующих условий:</w:t>
      </w:r>
    </w:p>
    <w:p w:rsidR="00797AE3" w:rsidRDefault="00823F6C">
      <w:pPr>
        <w:pStyle w:val="3"/>
        <w:numPr>
          <w:ilvl w:val="0"/>
          <w:numId w:val="8"/>
        </w:numPr>
        <w:shd w:val="clear" w:color="auto" w:fill="auto"/>
        <w:tabs>
          <w:tab w:val="left" w:pos="1527"/>
        </w:tabs>
        <w:spacing w:before="0" w:after="0" w:line="322" w:lineRule="exact"/>
        <w:ind w:left="20" w:right="20" w:firstLine="720"/>
        <w:jc w:val="both"/>
      </w:pPr>
      <w:r>
        <w:t>организация должна соответствовать получателю субсидий на первое число месяца, предшествующего месяцу, в котором планируется заключение соглашения, или на иную дату, определенную правовым актом, 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доходов), не предусмотрено заключение соглашения:</w:t>
      </w:r>
    </w:p>
    <w:p w:rsidR="00797AE3" w:rsidRDefault="00823F6C">
      <w:pPr>
        <w:pStyle w:val="3"/>
        <w:numPr>
          <w:ilvl w:val="0"/>
          <w:numId w:val="9"/>
        </w:numPr>
        <w:shd w:val="clear" w:color="auto" w:fill="auto"/>
        <w:tabs>
          <w:tab w:val="left" w:pos="1710"/>
        </w:tabs>
        <w:spacing w:before="0" w:after="0" w:line="322" w:lineRule="exact"/>
        <w:ind w:left="20" w:right="20" w:firstLine="720"/>
        <w:jc w:val="both"/>
      </w:pPr>
      <w: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если такое требование предусмотрено правовым актом);</w:t>
      </w:r>
    </w:p>
    <w:p w:rsidR="00797AE3" w:rsidRDefault="00823F6C">
      <w:pPr>
        <w:pStyle w:val="3"/>
        <w:numPr>
          <w:ilvl w:val="0"/>
          <w:numId w:val="9"/>
        </w:numPr>
        <w:shd w:val="clear" w:color="auto" w:fill="auto"/>
        <w:tabs>
          <w:tab w:val="left" w:pos="1738"/>
        </w:tabs>
        <w:spacing w:before="0" w:after="0" w:line="322" w:lineRule="exact"/>
        <w:ind w:left="20" w:right="20" w:firstLine="720"/>
        <w:jc w:val="both"/>
      </w:pPr>
      <w:r>
        <w:t>у получателя субсидии должна отсутствовать просроченная задолженность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Федерации, из которого планируется предоставление субсидии в соответствии с правовым актом (в случае если такое требование предусмотрено правовым актом);</w:t>
      </w:r>
    </w:p>
    <w:p w:rsidR="00797AE3" w:rsidRDefault="00823F6C">
      <w:pPr>
        <w:pStyle w:val="3"/>
        <w:numPr>
          <w:ilvl w:val="0"/>
          <w:numId w:val="9"/>
        </w:numPr>
        <w:shd w:val="clear" w:color="auto" w:fill="auto"/>
        <w:tabs>
          <w:tab w:val="left" w:pos="1801"/>
        </w:tabs>
        <w:spacing w:before="0" w:after="0" w:line="322" w:lineRule="exact"/>
        <w:ind w:left="20" w:right="20" w:firstLine="720"/>
        <w:jc w:val="both"/>
      </w:pPr>
      <w:r>
        <w:t>получатель субсидии не должен находиться в процессе реорганизации, ликвидации, банкротства (в случае если такое требование предусмотрено правовым актом);</w:t>
      </w:r>
    </w:p>
    <w:p w:rsidR="00797AE3" w:rsidRDefault="00823F6C">
      <w:pPr>
        <w:pStyle w:val="3"/>
        <w:numPr>
          <w:ilvl w:val="0"/>
          <w:numId w:val="8"/>
        </w:numPr>
        <w:shd w:val="clear" w:color="auto" w:fill="auto"/>
        <w:tabs>
          <w:tab w:val="left" w:pos="1753"/>
        </w:tabs>
        <w:spacing w:before="0" w:after="0" w:line="322" w:lineRule="exact"/>
        <w:ind w:left="20" w:right="20" w:firstLine="720"/>
        <w:jc w:val="both"/>
      </w:pPr>
      <w:r>
        <w:t>заявка оформлена в соответствии с требованиями, установленными к конкурсной документации;</w:t>
      </w:r>
    </w:p>
    <w:p w:rsidR="00797AE3" w:rsidRDefault="00823F6C">
      <w:pPr>
        <w:pStyle w:val="3"/>
        <w:numPr>
          <w:ilvl w:val="0"/>
          <w:numId w:val="8"/>
        </w:numPr>
        <w:shd w:val="clear" w:color="auto" w:fill="auto"/>
        <w:tabs>
          <w:tab w:val="left" w:pos="1753"/>
        </w:tabs>
        <w:spacing w:before="0" w:after="0" w:line="322" w:lineRule="exact"/>
        <w:ind w:left="20" w:right="20" w:firstLine="720"/>
        <w:jc w:val="both"/>
      </w:pPr>
      <w:r>
        <w:t>к заявке приложены все необходимые документы, предусмотренные подпунктами 2.3.1. - 2.3.3. настоящего Порядка;</w:t>
      </w:r>
    </w:p>
    <w:p w:rsidR="00797AE3" w:rsidRDefault="00823F6C">
      <w:pPr>
        <w:pStyle w:val="3"/>
        <w:numPr>
          <w:ilvl w:val="0"/>
          <w:numId w:val="8"/>
        </w:numPr>
        <w:shd w:val="clear" w:color="auto" w:fill="auto"/>
        <w:tabs>
          <w:tab w:val="left" w:pos="1532"/>
        </w:tabs>
        <w:spacing w:before="0" w:after="0" w:line="322" w:lineRule="exact"/>
        <w:ind w:left="20" w:right="20" w:firstLine="720"/>
        <w:jc w:val="both"/>
      </w:pPr>
      <w:r>
        <w:t>организация в соответствии с законодательством Российской Федерации признается социально ориентированной некоммерческой организацией;</w:t>
      </w:r>
    </w:p>
    <w:p w:rsidR="00797AE3" w:rsidRDefault="00823F6C">
      <w:pPr>
        <w:pStyle w:val="3"/>
        <w:numPr>
          <w:ilvl w:val="0"/>
          <w:numId w:val="8"/>
        </w:numPr>
        <w:shd w:val="clear" w:color="auto" w:fill="auto"/>
        <w:tabs>
          <w:tab w:val="left" w:pos="1537"/>
        </w:tabs>
        <w:spacing w:before="0" w:after="0" w:line="322" w:lineRule="exact"/>
        <w:ind w:left="20" w:right="20" w:firstLine="720"/>
        <w:jc w:val="both"/>
      </w:pPr>
      <w:r>
        <w:t xml:space="preserve">целевые показатели Проекта, представленного Организацией, соответствуют параметрам муниципальной программы «Развитие образования Шекснинского муниципального района на 2013 - 2020 годы», утвержденной постановлением администрации Шекснинского муниципального района от 09.10.2012 № 1849 в части </w:t>
      </w:r>
      <w:proofErr w:type="spellStart"/>
      <w:r>
        <w:t>подушевых</w:t>
      </w:r>
      <w:proofErr w:type="spellEnd"/>
      <w:r>
        <w:t xml:space="preserve"> нормативов обеспечения сертификатов дополнительного образования, а также числа и структуры сертификатов дополнительного образования.</w:t>
      </w:r>
    </w:p>
    <w:p w:rsidR="00797AE3" w:rsidRDefault="00823F6C">
      <w:pPr>
        <w:pStyle w:val="3"/>
        <w:numPr>
          <w:ilvl w:val="0"/>
          <w:numId w:val="10"/>
        </w:numPr>
        <w:shd w:val="clear" w:color="auto" w:fill="auto"/>
        <w:tabs>
          <w:tab w:val="left" w:pos="1249"/>
        </w:tabs>
        <w:spacing w:before="0" w:after="0" w:line="322" w:lineRule="exact"/>
        <w:ind w:left="20" w:right="20" w:firstLine="720"/>
        <w:jc w:val="both"/>
      </w:pPr>
      <w:r>
        <w:lastRenderedPageBreak/>
        <w:t>Оценка заявки Организации конкурсной комиссией по 10-бальной шкале проводится по следующим критериям:</w:t>
      </w:r>
    </w:p>
    <w:p w:rsidR="00797AE3" w:rsidRDefault="00823F6C">
      <w:pPr>
        <w:pStyle w:val="3"/>
        <w:numPr>
          <w:ilvl w:val="0"/>
          <w:numId w:val="11"/>
        </w:numPr>
        <w:shd w:val="clear" w:color="auto" w:fill="auto"/>
        <w:tabs>
          <w:tab w:val="left" w:pos="1436"/>
        </w:tabs>
        <w:spacing w:before="0" w:after="0" w:line="322" w:lineRule="exact"/>
        <w:ind w:left="20" w:firstLine="720"/>
        <w:jc w:val="both"/>
      </w:pPr>
      <w:r>
        <w:t>кадровый потенциал Организации;</w:t>
      </w:r>
    </w:p>
    <w:p w:rsidR="00797AE3" w:rsidRDefault="00823F6C">
      <w:pPr>
        <w:pStyle w:val="3"/>
        <w:numPr>
          <w:ilvl w:val="0"/>
          <w:numId w:val="11"/>
        </w:numPr>
        <w:shd w:val="clear" w:color="auto" w:fill="auto"/>
        <w:tabs>
          <w:tab w:val="left" w:pos="1431"/>
        </w:tabs>
        <w:spacing w:before="0" w:after="0" w:line="322" w:lineRule="exact"/>
        <w:ind w:left="20" w:firstLine="720"/>
        <w:jc w:val="both"/>
      </w:pPr>
      <w:r>
        <w:t>ресурсный потенциал Организации;</w:t>
      </w:r>
    </w:p>
    <w:p w:rsidR="00797AE3" w:rsidRDefault="00823F6C">
      <w:pPr>
        <w:pStyle w:val="3"/>
        <w:numPr>
          <w:ilvl w:val="0"/>
          <w:numId w:val="11"/>
        </w:numPr>
        <w:shd w:val="clear" w:color="auto" w:fill="auto"/>
        <w:tabs>
          <w:tab w:val="left" w:pos="1614"/>
        </w:tabs>
        <w:spacing w:before="0" w:after="0" w:line="322" w:lineRule="exact"/>
        <w:ind w:left="20" w:right="20" w:firstLine="720"/>
        <w:jc w:val="both"/>
      </w:pPr>
      <w:r>
        <w:t>опыт участия Организации в организации и проведении мероприятий, направленных на работу с несовершеннолетними детьми и их родителями на территории Шекснинского муниципального района (при наличии данного опыта);</w:t>
      </w:r>
    </w:p>
    <w:p w:rsidR="00797AE3" w:rsidRDefault="00823F6C">
      <w:pPr>
        <w:pStyle w:val="3"/>
        <w:numPr>
          <w:ilvl w:val="0"/>
          <w:numId w:val="11"/>
        </w:numPr>
        <w:shd w:val="clear" w:color="auto" w:fill="auto"/>
        <w:tabs>
          <w:tab w:val="left" w:pos="1460"/>
        </w:tabs>
        <w:spacing w:before="0" w:after="0" w:line="322" w:lineRule="exact"/>
        <w:ind w:left="20" w:right="20" w:firstLine="720"/>
        <w:jc w:val="both"/>
      </w:pPr>
      <w:r>
        <w:t xml:space="preserve">опыт участия Организации в </w:t>
      </w:r>
      <w:proofErr w:type="spellStart"/>
      <w:r>
        <w:t>грантовых</w:t>
      </w:r>
      <w:proofErr w:type="spellEnd"/>
      <w:r>
        <w:t xml:space="preserve"> конкурсах (при наличии данного опыта).</w:t>
      </w:r>
    </w:p>
    <w:p w:rsidR="00797AE3" w:rsidRDefault="00823F6C">
      <w:pPr>
        <w:pStyle w:val="3"/>
        <w:numPr>
          <w:ilvl w:val="0"/>
          <w:numId w:val="10"/>
        </w:numPr>
        <w:shd w:val="clear" w:color="auto" w:fill="auto"/>
        <w:tabs>
          <w:tab w:val="left" w:pos="1234"/>
        </w:tabs>
        <w:spacing w:before="0" w:after="0" w:line="322" w:lineRule="exact"/>
        <w:ind w:left="20" w:right="20" w:firstLine="720"/>
        <w:jc w:val="both"/>
      </w:pPr>
      <w:r>
        <w:t>Организации, представившие конверты с заявками и прилагаемыми документами на участие в Конкурсе вправе присутствовать на вскрытии конвертов, в случае если они известят об этом организатора не позднее чем за день до дня рассмотрения заявок в письменной форме. Соответствующее извещение должно содержать фамилию, имя, отчество и должность лица, уполномоченного присутствовать на вскрытии конвертов от имени Организации.</w:t>
      </w:r>
    </w:p>
    <w:p w:rsidR="00797AE3" w:rsidRDefault="00823F6C">
      <w:pPr>
        <w:pStyle w:val="3"/>
        <w:numPr>
          <w:ilvl w:val="0"/>
          <w:numId w:val="10"/>
        </w:numPr>
        <w:shd w:val="clear" w:color="auto" w:fill="auto"/>
        <w:tabs>
          <w:tab w:val="left" w:pos="1225"/>
        </w:tabs>
        <w:spacing w:before="0" w:after="0" w:line="322" w:lineRule="exact"/>
        <w:ind w:left="20" w:firstLine="720"/>
        <w:jc w:val="both"/>
      </w:pPr>
      <w:r>
        <w:t>Основания для отказа Организации в предоставлении субсидии:</w:t>
      </w:r>
    </w:p>
    <w:p w:rsidR="00797AE3" w:rsidRDefault="00823F6C">
      <w:pPr>
        <w:pStyle w:val="3"/>
        <w:numPr>
          <w:ilvl w:val="0"/>
          <w:numId w:val="12"/>
        </w:numPr>
        <w:shd w:val="clear" w:color="auto" w:fill="auto"/>
        <w:tabs>
          <w:tab w:val="left" w:pos="1762"/>
        </w:tabs>
        <w:spacing w:before="0" w:after="0" w:line="322" w:lineRule="exact"/>
        <w:ind w:left="20" w:right="20" w:firstLine="720"/>
        <w:jc w:val="both"/>
      </w:pPr>
      <w:r>
        <w:t>несоответствие представленных получателем субсидии документов требованиям, требованиям пунктов 2.4.1. - 2.4.5. настоящего Порядка;</w:t>
      </w:r>
    </w:p>
    <w:p w:rsidR="00797AE3" w:rsidRDefault="00823F6C">
      <w:pPr>
        <w:pStyle w:val="3"/>
        <w:numPr>
          <w:ilvl w:val="0"/>
          <w:numId w:val="12"/>
        </w:numPr>
        <w:shd w:val="clear" w:color="auto" w:fill="auto"/>
        <w:tabs>
          <w:tab w:val="left" w:pos="1436"/>
        </w:tabs>
        <w:spacing w:before="0" w:after="0" w:line="322" w:lineRule="exact"/>
        <w:ind w:left="20" w:firstLine="720"/>
        <w:jc w:val="both"/>
      </w:pPr>
      <w:r>
        <w:t>недостоверность представленной Организацией информации;</w:t>
      </w:r>
    </w:p>
    <w:p w:rsidR="00797AE3" w:rsidRDefault="00823F6C">
      <w:pPr>
        <w:pStyle w:val="3"/>
        <w:numPr>
          <w:ilvl w:val="1"/>
          <w:numId w:val="12"/>
        </w:numPr>
        <w:shd w:val="clear" w:color="auto" w:fill="auto"/>
        <w:tabs>
          <w:tab w:val="left" w:pos="1239"/>
        </w:tabs>
        <w:spacing w:before="0" w:after="0" w:line="322" w:lineRule="exact"/>
        <w:ind w:left="20" w:right="20" w:firstLine="720"/>
        <w:jc w:val="both"/>
      </w:pPr>
      <w:r>
        <w:t>Протокол вскрытия конвертов публикуется на официальном сайте Уполномоченного органа в информационно-телекоммуникационной сети «Интернет» не позднее 12 часов по местному времени дня следующего за днем рассмотрения заявок.</w:t>
      </w:r>
    </w:p>
    <w:p w:rsidR="00797AE3" w:rsidRDefault="00823F6C">
      <w:pPr>
        <w:pStyle w:val="3"/>
        <w:numPr>
          <w:ilvl w:val="1"/>
          <w:numId w:val="12"/>
        </w:numPr>
        <w:shd w:val="clear" w:color="auto" w:fill="auto"/>
        <w:tabs>
          <w:tab w:val="left" w:pos="1273"/>
        </w:tabs>
        <w:spacing w:before="0" w:after="0" w:line="322" w:lineRule="exact"/>
        <w:ind w:left="20" w:right="20" w:firstLine="720"/>
        <w:jc w:val="both"/>
      </w:pPr>
      <w:r>
        <w:t>Размер субсидии, с порядком его расчета, а также источники ее получения утверждены постановлением Правительства Вологодской области от 22.10.2012 № 1243 «О государственной программе «Развитие образования Вологодской области на 2013 - 2020 годы».</w:t>
      </w:r>
    </w:p>
    <w:p w:rsidR="00797AE3" w:rsidRDefault="00823F6C">
      <w:pPr>
        <w:pStyle w:val="3"/>
        <w:shd w:val="clear" w:color="auto" w:fill="auto"/>
        <w:spacing w:before="0" w:after="0" w:line="322" w:lineRule="exact"/>
        <w:ind w:left="20" w:right="20" w:firstLine="720"/>
        <w:jc w:val="both"/>
      </w:pPr>
      <w:r>
        <w:t>2.9.1 Распределение субсидий между бюджетами муниципальных образований области осуществляется исходя из потребности в средствах на проведение мероприятий на соответствующий финансовый год.</w:t>
      </w:r>
    </w:p>
    <w:p w:rsidR="00797AE3" w:rsidRDefault="00823F6C">
      <w:pPr>
        <w:pStyle w:val="3"/>
        <w:numPr>
          <w:ilvl w:val="2"/>
          <w:numId w:val="12"/>
        </w:numPr>
        <w:shd w:val="clear" w:color="auto" w:fill="auto"/>
        <w:tabs>
          <w:tab w:val="left" w:pos="1383"/>
        </w:tabs>
        <w:spacing w:before="0" w:after="0" w:line="322" w:lineRule="exact"/>
        <w:ind w:left="20" w:right="20" w:firstLine="720"/>
        <w:jc w:val="both"/>
      </w:pPr>
      <w:r>
        <w:t>Размер субсидии бюджету муниципального образования области определяется по формуле:</w:t>
      </w:r>
    </w:p>
    <w:p w:rsidR="00797AE3" w:rsidRDefault="00823F6C">
      <w:pPr>
        <w:pStyle w:val="3"/>
        <w:shd w:val="clear" w:color="auto" w:fill="auto"/>
        <w:spacing w:before="0" w:after="0" w:line="322" w:lineRule="exact"/>
        <w:ind w:left="20" w:firstLine="720"/>
        <w:jc w:val="both"/>
      </w:pPr>
      <w:r>
        <w:rPr>
          <w:lang w:val="en-US"/>
        </w:rPr>
        <w:t>Ci</w:t>
      </w:r>
      <w:r w:rsidRPr="00577F49">
        <w:rPr>
          <w:lang w:val="ru-RU"/>
        </w:rPr>
        <w:t xml:space="preserve"> </w:t>
      </w:r>
      <w:r>
        <w:t xml:space="preserve">= </w:t>
      </w:r>
      <w:r>
        <w:rPr>
          <w:lang w:val="en-US"/>
        </w:rPr>
        <w:t>S</w:t>
      </w:r>
      <w:r w:rsidRPr="00577F49">
        <w:rPr>
          <w:lang w:val="ru-RU"/>
        </w:rPr>
        <w:t xml:space="preserve"> </w:t>
      </w:r>
      <w:r>
        <w:rPr>
          <w:lang w:val="en-US"/>
        </w:rPr>
        <w:t>x</w:t>
      </w:r>
      <w:r w:rsidRPr="00577F49">
        <w:rPr>
          <w:lang w:val="ru-RU"/>
        </w:rPr>
        <w:t xml:space="preserve"> </w:t>
      </w:r>
      <w:r>
        <w:t>У, где:</w:t>
      </w:r>
    </w:p>
    <w:p w:rsidR="00797AE3" w:rsidRDefault="00823F6C">
      <w:pPr>
        <w:pStyle w:val="3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lang w:val="en-US"/>
        </w:rPr>
        <w:t>Ci</w:t>
      </w:r>
      <w:r w:rsidRPr="00577F49">
        <w:rPr>
          <w:lang w:val="ru-RU"/>
        </w:rPr>
        <w:t xml:space="preserve"> </w:t>
      </w:r>
      <w:r>
        <w:t>- объем субсидии бюджету муниципального образования области (руб.);</w:t>
      </w:r>
    </w:p>
    <w:p w:rsidR="00797AE3" w:rsidRDefault="00823F6C">
      <w:pPr>
        <w:pStyle w:val="3"/>
        <w:shd w:val="clear" w:color="auto" w:fill="auto"/>
        <w:spacing w:before="0" w:after="0" w:line="322" w:lineRule="exact"/>
        <w:ind w:left="20" w:right="20" w:firstLine="720"/>
        <w:jc w:val="both"/>
      </w:pPr>
      <w:r>
        <w:rPr>
          <w:lang w:val="en-US"/>
        </w:rPr>
        <w:t>S</w:t>
      </w:r>
      <w:r w:rsidRPr="00577F49">
        <w:rPr>
          <w:lang w:val="ru-RU"/>
        </w:rPr>
        <w:t xml:space="preserve"> </w:t>
      </w:r>
      <w:r>
        <w:t xml:space="preserve">- </w:t>
      </w:r>
      <w:proofErr w:type="gramStart"/>
      <w:r>
        <w:t>потребность</w:t>
      </w:r>
      <w:proofErr w:type="gramEnd"/>
      <w:r>
        <w:t xml:space="preserve"> в средствах муниципального образования области на проведение мероприятий (руб.);</w:t>
      </w:r>
    </w:p>
    <w:p w:rsidR="00797AE3" w:rsidRDefault="00823F6C">
      <w:pPr>
        <w:pStyle w:val="3"/>
        <w:shd w:val="clear" w:color="auto" w:fill="auto"/>
        <w:spacing w:before="0" w:after="0" w:line="322" w:lineRule="exact"/>
        <w:ind w:left="20" w:right="20" w:firstLine="720"/>
        <w:jc w:val="both"/>
      </w:pPr>
      <w:r>
        <w:t>У - размер уровня софинансирования за счет средств областного бюджета расходного обязательства муниципальных образований области по реализации мероприятий (%).</w:t>
      </w:r>
    </w:p>
    <w:p w:rsidR="00797AE3" w:rsidRDefault="00823F6C">
      <w:pPr>
        <w:pStyle w:val="3"/>
        <w:numPr>
          <w:ilvl w:val="2"/>
          <w:numId w:val="12"/>
        </w:numPr>
        <w:shd w:val="clear" w:color="auto" w:fill="auto"/>
        <w:tabs>
          <w:tab w:val="left" w:pos="1398"/>
        </w:tabs>
        <w:spacing w:before="0" w:after="0" w:line="322" w:lineRule="exact"/>
        <w:ind w:left="20" w:right="20" w:firstLine="720"/>
        <w:jc w:val="both"/>
      </w:pPr>
      <w:r>
        <w:t>Уровень софинансирования за счет средств областного бюджета (включая субсидию из федерального бюджета) расходного обязательства муниципального образования области (далее - уровень софинансирования) по реализации мероприятий устанавливается в размере 99.8%.</w:t>
      </w:r>
    </w:p>
    <w:p w:rsidR="00797AE3" w:rsidRDefault="00823F6C">
      <w:pPr>
        <w:pStyle w:val="3"/>
        <w:numPr>
          <w:ilvl w:val="1"/>
          <w:numId w:val="12"/>
        </w:numPr>
        <w:shd w:val="clear" w:color="auto" w:fill="auto"/>
        <w:tabs>
          <w:tab w:val="left" w:pos="1614"/>
        </w:tabs>
        <w:spacing w:before="0" w:after="0" w:line="322" w:lineRule="exact"/>
        <w:ind w:left="20" w:right="20" w:firstLine="720"/>
        <w:jc w:val="both"/>
      </w:pPr>
      <w:r>
        <w:lastRenderedPageBreak/>
        <w:t>Субсидия предоставляется на основании соглашения о предоставлении субсидии социально ориентированной некоммерческой организации на реализацию общественно полезного проекта (программы), связанного с осуществлением уставной деятельности, заключаемого между уполномоченным органом и социально ориентированной некоммерческой организацией - получателем субсидии в соответствии с типовой формой, утвержденной приказом Финансового Управления от 21.02.2017 № 11 «Об утверждении типовой формы соглашения (договора) о предоставлении из бюджета района субсидии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услуг» (далее - соглашение).</w:t>
      </w:r>
    </w:p>
    <w:p w:rsidR="00797AE3" w:rsidRDefault="00823F6C">
      <w:pPr>
        <w:pStyle w:val="3"/>
        <w:numPr>
          <w:ilvl w:val="1"/>
          <w:numId w:val="12"/>
        </w:numPr>
        <w:shd w:val="clear" w:color="auto" w:fill="auto"/>
        <w:tabs>
          <w:tab w:val="left" w:pos="1436"/>
        </w:tabs>
        <w:spacing w:before="0" w:after="0" w:line="322" w:lineRule="exact"/>
        <w:ind w:left="20" w:right="20" w:firstLine="720"/>
        <w:jc w:val="both"/>
      </w:pPr>
      <w:r>
        <w:t>Уполномоченный орган заключает с Организацией соглашение течении 3 календарных дней со дня определения Организации - победителя конкурса.</w:t>
      </w:r>
    </w:p>
    <w:p w:rsidR="00797AE3" w:rsidRDefault="00823F6C">
      <w:pPr>
        <w:pStyle w:val="3"/>
        <w:numPr>
          <w:ilvl w:val="1"/>
          <w:numId w:val="12"/>
        </w:numPr>
        <w:shd w:val="clear" w:color="auto" w:fill="auto"/>
        <w:tabs>
          <w:tab w:val="left" w:pos="1585"/>
        </w:tabs>
        <w:spacing w:before="0" w:after="341" w:line="322" w:lineRule="exact"/>
        <w:ind w:left="20" w:right="20" w:firstLine="720"/>
        <w:jc w:val="both"/>
      </w:pPr>
      <w:r>
        <w:t>Перечисление субсидии осуществляется Уполномоченным органом авансовыми платежами на основании заявок о перечислении субсидии, на счета, открытые в кредитных организациях.</w:t>
      </w:r>
    </w:p>
    <w:p w:rsidR="00797AE3" w:rsidRDefault="00823F6C">
      <w:pPr>
        <w:pStyle w:val="3"/>
        <w:shd w:val="clear" w:color="auto" w:fill="auto"/>
        <w:spacing w:before="0" w:after="311" w:line="270" w:lineRule="exact"/>
        <w:ind w:left="3400"/>
      </w:pPr>
      <w:r>
        <w:t>3. Требования к отчетности</w:t>
      </w:r>
    </w:p>
    <w:p w:rsidR="00797AE3" w:rsidRDefault="00823F6C">
      <w:pPr>
        <w:pStyle w:val="3"/>
        <w:numPr>
          <w:ilvl w:val="0"/>
          <w:numId w:val="13"/>
        </w:numPr>
        <w:shd w:val="clear" w:color="auto" w:fill="auto"/>
        <w:tabs>
          <w:tab w:val="left" w:pos="1369"/>
        </w:tabs>
        <w:spacing w:before="0" w:after="0" w:line="322" w:lineRule="exact"/>
        <w:ind w:left="20" w:right="20" w:firstLine="720"/>
        <w:jc w:val="both"/>
      </w:pPr>
      <w:r>
        <w:t>Организация обязана ежеквартально, не позднее 15-го числа месяца, следующего за отчетным кварталом, представлять в уполномоченный орган отчет об использовании предоставленной социально ориентированной некоммерческой организации субсидии на реализацию проекта, в соответствии с соглашением о предоставлении субсидии Организации, по форме, являющейся приложением № 1 к данному соглашению, а также копии первичных документов, подтверждающих расходование субсидии;</w:t>
      </w:r>
    </w:p>
    <w:p w:rsidR="00797AE3" w:rsidRDefault="00823F6C">
      <w:pPr>
        <w:pStyle w:val="3"/>
        <w:numPr>
          <w:ilvl w:val="0"/>
          <w:numId w:val="13"/>
        </w:numPr>
        <w:shd w:val="clear" w:color="auto" w:fill="auto"/>
        <w:tabs>
          <w:tab w:val="left" w:pos="807"/>
        </w:tabs>
        <w:spacing w:before="0" w:after="244" w:line="322" w:lineRule="exact"/>
        <w:ind w:left="20" w:firstLine="720"/>
        <w:jc w:val="both"/>
      </w:pPr>
      <w:r>
        <w:t>В случае непредставления социально ориентированной некоммерческой организацией отчета в соответствии с пунктом 3.1 настоящего Порядка уполномоченный орган в течение 5 рабочих дней со дня истечения срока, установленного для предоставления отчета, направляет уведомление с требованием о возврате средств субсидии, расходование которых не подтверждено документами. В случае не поступления средств в течение указанного срока Уполномоченный орган Шекснинского муниципального района в срок не более 10 календарных дней со дня истечения срока возврата субсидии принимает меры к их взысканию в судебном порядке.</w:t>
      </w:r>
    </w:p>
    <w:p w:rsidR="00797AE3" w:rsidRDefault="00823F6C">
      <w:pPr>
        <w:pStyle w:val="3"/>
        <w:shd w:val="clear" w:color="auto" w:fill="auto"/>
        <w:spacing w:before="0" w:after="0" w:line="317" w:lineRule="exact"/>
        <w:ind w:left="720" w:right="240" w:firstLine="220"/>
      </w:pPr>
      <w:r>
        <w:t>4. Требования об осуществлении контроля за соблюдением условий, целей и порядка предоставления субсидий и ответственности за их</w:t>
      </w:r>
    </w:p>
    <w:p w:rsidR="00797AE3" w:rsidRDefault="00823F6C">
      <w:pPr>
        <w:pStyle w:val="3"/>
        <w:shd w:val="clear" w:color="auto" w:fill="auto"/>
        <w:spacing w:before="0" w:after="301" w:line="270" w:lineRule="exact"/>
        <w:ind w:left="4020"/>
      </w:pPr>
      <w:r>
        <w:t>нарушение</w:t>
      </w:r>
    </w:p>
    <w:p w:rsidR="00797AE3" w:rsidRDefault="00823F6C">
      <w:pPr>
        <w:pStyle w:val="3"/>
        <w:numPr>
          <w:ilvl w:val="0"/>
          <w:numId w:val="14"/>
        </w:numPr>
        <w:shd w:val="clear" w:color="auto" w:fill="auto"/>
        <w:tabs>
          <w:tab w:val="left" w:pos="1316"/>
        </w:tabs>
        <w:spacing w:before="0" w:after="0" w:line="322" w:lineRule="exact"/>
        <w:ind w:left="20" w:right="20" w:firstLine="720"/>
        <w:jc w:val="both"/>
      </w:pPr>
      <w:r>
        <w:t>Социально ориентированная некоммерческая организация несет ответственность за соблюдение условий, целей и порядка предоставления субсидии в соответствии с действующим законодательством и заключенным соглашением.</w:t>
      </w:r>
    </w:p>
    <w:p w:rsidR="00797AE3" w:rsidRDefault="00823F6C">
      <w:pPr>
        <w:pStyle w:val="3"/>
        <w:numPr>
          <w:ilvl w:val="0"/>
          <w:numId w:val="14"/>
        </w:numPr>
        <w:shd w:val="clear" w:color="auto" w:fill="auto"/>
        <w:tabs>
          <w:tab w:val="left" w:pos="1340"/>
        </w:tabs>
        <w:spacing w:before="0" w:after="0" w:line="322" w:lineRule="exact"/>
        <w:ind w:left="20" w:right="20" w:firstLine="720"/>
        <w:jc w:val="both"/>
      </w:pPr>
      <w:r>
        <w:lastRenderedPageBreak/>
        <w:t>Уполномоченный орган на основе представленного социально ориентированной некоммерческой организацией отчета проводит оценку эффективности использования субсидии.</w:t>
      </w:r>
    </w:p>
    <w:p w:rsidR="00797AE3" w:rsidRDefault="00823F6C">
      <w:pPr>
        <w:pStyle w:val="3"/>
        <w:shd w:val="clear" w:color="auto" w:fill="auto"/>
        <w:spacing w:before="0" w:after="0" w:line="322" w:lineRule="exact"/>
        <w:ind w:left="20" w:right="20" w:firstLine="720"/>
        <w:jc w:val="both"/>
      </w:pPr>
      <w:r>
        <w:t>Уполномоченный орган, с согласия Организации, в пределах своих полномочий осуществляет проверки соблюдения условий, целей и порядка предоставления субсидий.</w:t>
      </w:r>
    </w:p>
    <w:p w:rsidR="00797AE3" w:rsidRDefault="00823F6C">
      <w:pPr>
        <w:pStyle w:val="3"/>
        <w:numPr>
          <w:ilvl w:val="0"/>
          <w:numId w:val="14"/>
        </w:numPr>
        <w:shd w:val="clear" w:color="auto" w:fill="auto"/>
        <w:tabs>
          <w:tab w:val="left" w:pos="1239"/>
        </w:tabs>
        <w:spacing w:before="0" w:after="0" w:line="322" w:lineRule="exact"/>
        <w:ind w:left="20" w:right="20" w:firstLine="720"/>
        <w:jc w:val="both"/>
      </w:pPr>
      <w:r>
        <w:t>В случае выявления в представленных социально ориентированной некоммерческой организацией документах сведений, не соответствующих действительности, нарушения условий, целей и порядка предоставления субсидии и/или нецелевого использования выделенных средств уполномоченный орган в срок, не превышающий 3 рабочих дня со дня обнаружения указанных нарушений, направляет социально ориентированной некоммерческой организации уведомление с требованием о возврате субсидии в полном объеме (при нецелевом использовании - в объеме нецелевого использования) в бюджет района в течение 30 календарных дней со дня направления уведомления.</w:t>
      </w:r>
    </w:p>
    <w:p w:rsidR="00797AE3" w:rsidRDefault="00823F6C">
      <w:pPr>
        <w:pStyle w:val="3"/>
        <w:numPr>
          <w:ilvl w:val="0"/>
          <w:numId w:val="14"/>
        </w:numPr>
        <w:shd w:val="clear" w:color="auto" w:fill="auto"/>
        <w:tabs>
          <w:tab w:val="left" w:pos="1306"/>
        </w:tabs>
        <w:spacing w:before="0" w:after="0" w:line="322" w:lineRule="exact"/>
        <w:ind w:left="20" w:right="20" w:firstLine="720"/>
        <w:jc w:val="both"/>
      </w:pPr>
      <w:r>
        <w:t>В случае если Организацией допущены нарушения условия по выполнению целевых показателей, предусмотренных порядком предоставления субсидии, исполнитель обязан вернуть субсидию (часть субсидии) в бюджет района в течении 10 дней.</w:t>
      </w:r>
    </w:p>
    <w:p w:rsidR="00797AE3" w:rsidRDefault="00823F6C">
      <w:pPr>
        <w:pStyle w:val="3"/>
        <w:numPr>
          <w:ilvl w:val="0"/>
          <w:numId w:val="14"/>
        </w:numPr>
        <w:shd w:val="clear" w:color="auto" w:fill="auto"/>
        <w:tabs>
          <w:tab w:val="left" w:pos="1374"/>
        </w:tabs>
        <w:spacing w:before="0" w:after="0" w:line="322" w:lineRule="exact"/>
        <w:ind w:left="20" w:right="20" w:firstLine="72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средств в бюджет района в срок, указанный в пунктах 4.3, 4.4 настоящего Порядка, Уполномоченный орган принимает меры к их взысканию в срок не более 10 календарных дней со дня истечения срока возврата субсидии, в судебном порядке в соответствии с действующим законодательством.</w:t>
      </w:r>
    </w:p>
    <w:sectPr w:rsidR="00797AE3" w:rsidSect="00577F49">
      <w:headerReference w:type="default" r:id="rId8"/>
      <w:type w:val="continuous"/>
      <w:pgSz w:w="11905" w:h="16837"/>
      <w:pgMar w:top="1134" w:right="706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04" w:rsidRDefault="00935F04">
      <w:r>
        <w:separator/>
      </w:r>
    </w:p>
  </w:endnote>
  <w:endnote w:type="continuationSeparator" w:id="0">
    <w:p w:rsidR="00935F04" w:rsidRDefault="0093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04" w:rsidRDefault="00935F04"/>
  </w:footnote>
  <w:footnote w:type="continuationSeparator" w:id="0">
    <w:p w:rsidR="00935F04" w:rsidRDefault="00935F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AE3" w:rsidRDefault="00823F6C">
    <w:pPr>
      <w:pStyle w:val="a7"/>
      <w:framePr w:w="11902" w:h="163" w:wrap="none" w:vAnchor="text" w:hAnchor="page" w:x="2" w:y="759"/>
      <w:shd w:val="clear" w:color="auto" w:fill="auto"/>
      <w:ind w:left="6326"/>
    </w:pPr>
    <w:r>
      <w:fldChar w:fldCharType="begin"/>
    </w:r>
    <w:r>
      <w:instrText xml:space="preserve"> PAGE \* MERGEFORMAT </w:instrText>
    </w:r>
    <w:r>
      <w:fldChar w:fldCharType="separate"/>
    </w:r>
    <w:r w:rsidR="00665967" w:rsidRPr="00665967">
      <w:rPr>
        <w:rStyle w:val="115pt"/>
        <w:noProof/>
      </w:rPr>
      <w:t>7</w:t>
    </w:r>
    <w:r>
      <w:rPr>
        <w:rStyle w:val="115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4562"/>
    <w:multiLevelType w:val="multilevel"/>
    <w:tmpl w:val="2D186D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802443"/>
    <w:multiLevelType w:val="multilevel"/>
    <w:tmpl w:val="96D4E94C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D26953"/>
    <w:multiLevelType w:val="multilevel"/>
    <w:tmpl w:val="BD1C6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752A8B"/>
    <w:multiLevelType w:val="multilevel"/>
    <w:tmpl w:val="C75E19C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490BAE"/>
    <w:multiLevelType w:val="multilevel"/>
    <w:tmpl w:val="8D04454A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056557"/>
    <w:multiLevelType w:val="multilevel"/>
    <w:tmpl w:val="1CECFF3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9F6027"/>
    <w:multiLevelType w:val="multilevel"/>
    <w:tmpl w:val="1AF6A7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B60049"/>
    <w:multiLevelType w:val="multilevel"/>
    <w:tmpl w:val="240AFAA0"/>
    <w:lvl w:ilvl="0">
      <w:start w:val="1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E82BF9"/>
    <w:multiLevelType w:val="multilevel"/>
    <w:tmpl w:val="6DF026A8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A240D2"/>
    <w:multiLevelType w:val="multilevel"/>
    <w:tmpl w:val="EA7639A0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2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9E0A5B"/>
    <w:multiLevelType w:val="multilevel"/>
    <w:tmpl w:val="EFC4BCD8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897FF0"/>
    <w:multiLevelType w:val="multilevel"/>
    <w:tmpl w:val="F856ADA0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9C0102"/>
    <w:multiLevelType w:val="multilevel"/>
    <w:tmpl w:val="8B1051D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E55201"/>
    <w:multiLevelType w:val="multilevel"/>
    <w:tmpl w:val="8A044BC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13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E3"/>
    <w:rsid w:val="0016573D"/>
    <w:rsid w:val="001F5CDD"/>
    <w:rsid w:val="003F2C58"/>
    <w:rsid w:val="00577F49"/>
    <w:rsid w:val="00665967"/>
    <w:rsid w:val="00797AE3"/>
    <w:rsid w:val="00823F6C"/>
    <w:rsid w:val="008B65B3"/>
    <w:rsid w:val="00924E78"/>
    <w:rsid w:val="00935F04"/>
    <w:rsid w:val="00B46C03"/>
    <w:rsid w:val="00DB63B0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38E47-0F0B-4D7E-BD67-E8967CC4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63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3B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2666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- 1824 \356\362 19.12.2017.docx)</vt:lpstr>
    </vt:vector>
  </TitlesOfParts>
  <Company/>
  <LinksUpToDate>false</LinksUpToDate>
  <CharactersWithSpaces>17832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- 1824 \356\362 19.12.2017.docx)</dc:title>
  <dc:subject/>
  <dc:creator>Юрист</dc:creator>
  <cp:keywords/>
  <cp:lastModifiedBy>Юрист</cp:lastModifiedBy>
  <cp:revision>6</cp:revision>
  <cp:lastPrinted>2018-12-24T10:45:00Z</cp:lastPrinted>
  <dcterms:created xsi:type="dcterms:W3CDTF">2018-08-22T13:33:00Z</dcterms:created>
  <dcterms:modified xsi:type="dcterms:W3CDTF">2019-01-14T08:28:00Z</dcterms:modified>
</cp:coreProperties>
</file>